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MARKETING OPERATIONS MANAGER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Marketing Operations Manager with 9+ years building the systems, data, and governance behind predictable B2B growth. Connects CRM administration, automation, attribution, and process design to cleaner funnels, faster execution, and trusted revenue reporting.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Marketing Operations Manager</w:t>
      </w:r>
      <w:r>
        <w:rPr>
          <w:rFonts w:ascii="Arial" w:hAnsi="Arial"/>
          <w:color w:val="666666"/>
          <w:sz w:val="16"/>
        </w:rPr>
        <w:tab/>
        <w:t>Jul 2022 - Present</w:t>
        <w:br/>
      </w:r>
      <w:r>
        <w:rPr>
          <w:rFonts w:ascii="Arial" w:hAnsi="Arial"/>
          <w:b/>
          <w:sz w:val="18"/>
        </w:rPr>
        <w:t>Atlassian,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Owned marketing operations for a $110M pipeline target, standardizing campaign architecture across 14 global teams across priority customer segments.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Redesigned lead lifecycle and routing in Salesforce and Marketo, improving qualified-lead acceptance from 71% to 92% in subsequent campaign planning.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multi-touch attribution with Finance and Revenue Operations, reconciling 97% of campaign-influenced pipeline without increasing media spend.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Consolidated 28 automation programs into governed templates, reducing build time 43% and campaign defects 61% across the annual portfolio.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Led privacy, consent, and retention controls across 19 markets with zero material audit findings.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Managed four operations specialists and an agency, raising on-time campaign launch from 82% to 97%.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Established quarterly system-roadmap reviews with Sales, Data, and Marketing leaders, resolving ownership for critical funnel dependencies.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Marketing Operations Manager</w:t>
      </w:r>
      <w:r>
        <w:rPr>
          <w:rFonts w:ascii="Arial" w:hAnsi="Arial"/>
          <w:color w:val="666666"/>
          <w:sz w:val="16"/>
        </w:rPr>
        <w:tab/>
        <w:t>May 2019 - Jun 2022</w:t>
        <w:br/>
      </w:r>
      <w:r>
        <w:rPr>
          <w:rFonts w:ascii="Arial" w:hAnsi="Arial"/>
          <w:b/>
          <w:sz w:val="18"/>
        </w:rPr>
        <w:t>DocuSign, Seattle, WA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Administered Marketo and Salesforce workflows supporting 3,200 sellers and 48M annual prospect records with documented measurement ownership.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funnel dashboards and stage definitions, reducing monthly pipeline reconciliation from six days to one across priority customer segments.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Introduced database hygiene and enrichment rules, increasing reachable target-account contacts 26%.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service-level agreements for campaign intake, audience delivery, and reporting that reduced last-minute exceptions 37%.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Partnered with Sales Operations and Data Engineering to reconcile lifecycle stages, campaign membership, and opportunity influence before executive pipeline reviews.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Marketing Automation Specialist</w:t>
      </w:r>
      <w:r>
        <w:rPr>
          <w:rFonts w:ascii="Arial" w:hAnsi="Arial"/>
          <w:color w:val="666666"/>
          <w:sz w:val="16"/>
        </w:rPr>
        <w:tab/>
        <w:t>Aug 2016 - Apr 2019</w:t>
        <w:br/>
      </w:r>
      <w:r>
        <w:rPr>
          <w:rFonts w:ascii="Arial" w:hAnsi="Arial"/>
          <w:b/>
          <w:sz w:val="18"/>
        </w:rPr>
        <w:t>Zendesk,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nurture and scoring programs across six segments, increasing marketing-qualified opportunity conversion 18% in subsequent campaign planning.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Automated campaign QA and naming checks, preventing 120 tracking and audience errors before launch without increasing media spend.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Documented operating procedures and trained 35 marketers on compliant list, campaign, and reporting practices.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intake and prioritization rules that reduced unplanned campaign requests 28% across two quarters.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Evaluated and retired seven low-value tools, saving $640K annually and simplifying identity and data governance.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campaign taxonomy and UTM controls that increased attributable digital spend from 78% to 98%.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Marketing operations | Salesforce | Marketo | Marketing automation | CRM administration | Lead routing | Lifecycle management | Attribution | Data governance | Campaign operations | Funnel analytics | Consent management | Process design | Team leadership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Salesforce Certified Administrator | Marketo Certified Expert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Management Information Systems, University of Arizona, Tucson, AZ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Marketing Operations Manager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