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DATA SCIENTIST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88" w:lineRule="auto"/>
      </w:pPr>
      <w:r>
        <w:rPr>
          <w:rFonts w:ascii="Arial" w:hAnsi="Arial"/>
          <w:sz w:val="20"/>
        </w:rPr>
        <w:t>Data Scientist with 8+ years of experience developing, evaluating, and monitoring machine-learning systems at OpenAI, Netflix, and Spotify. Connects rigorous experimentation and model performance to safer products, stronger recommendations, and measurable customer value.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Python | SQL | Machine learning | Experiment design | Causal inference | Model evaluation | NLP | Ranking systems | scikit-learn | PyTorch | Spark | Feature engineering | Model monitoring | Statistics | Data visualization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60" w:after="60" w:line="252" w:lineRule="auto"/>
      </w:pPr>
      <w:r>
        <w:rPr>
          <w:rFonts w:ascii="Arial" w:hAnsi="Arial"/>
          <w:b/>
          <w:sz w:val="20"/>
        </w:rPr>
        <w:t>Senior Data Scientist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9"/>
        </w:rPr>
        <w:t>OpenAI, San Francisco, CA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Designed evaluation sets and error taxonomies for a language-model feature used by 6M weekly users, improving task success 13% before release.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Built Python pipelines to score quality, safety, latency, and cost across 48 model variants, reducing evaluation turnaround from six days to nine hours.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Developed human-rating calibration and inter-rater checks for 120 evaluators, raising agreement from 0.61 to 0.79 Cohen's kappa for executive operating decisions.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Partnered with Product and Engineering on online experiments that increased successful sessions 8% while holding safety incident rates flat.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Implemented drift and slice monitoring across 34 user segments, detecting two regressions before broad rollout.</w:t>
      </w:r>
    </w:p>
    <w:p>
      <w:pPr>
        <w:keepNext/>
        <w:tabs>
          <w:tab w:pos="9936" w:val="right"/>
        </w:tabs>
        <w:spacing w:before="160" w:after="60" w:line="252" w:lineRule="auto"/>
      </w:pPr>
      <w:r>
        <w:rPr>
          <w:rFonts w:ascii="Arial" w:hAnsi="Arial"/>
          <w:b/>
          <w:sz w:val="20"/>
        </w:rPr>
        <w:t>Data Scientist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9"/>
        </w:rPr>
        <w:t>Netflix, Los Gatos, CA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Trained gradient-boosted ranking models on 2.6B interaction records, increasing recommendation play-through 5.4% in a controlled experiment across governed reporting workflows.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Built causal analyses for artwork and trailer exposure, preventing an estimated $11M annual misallocation based on biased observational results at scale.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Reduced feature-generation cost 31% through Spark partitioning and reusable feature definitions without degrading model quality in subsequent planning cycles.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Created calibration dashboards and alert thresholds that cut production model investigation time 44%.</w:t>
      </w:r>
    </w:p>
    <w:p>
      <w:pPr>
        <w:keepNext/>
        <w:tabs>
          <w:tab w:pos="9936" w:val="right"/>
        </w:tabs>
        <w:spacing w:before="160" w:after="60" w:line="252" w:lineRule="auto"/>
      </w:pPr>
      <w:r>
        <w:rPr>
          <w:rFonts w:ascii="Arial" w:hAnsi="Arial"/>
          <w:b/>
          <w:sz w:val="20"/>
        </w:rPr>
        <w:t>Associate Data Scientist</w:t>
      </w:r>
      <w:r>
        <w:rPr>
          <w:rFonts w:ascii="Arial" w:hAnsi="Arial"/>
          <w:color w:val="666666"/>
          <w:sz w:val="16"/>
        </w:rPr>
        <w:tab/>
        <w:t>Aug 2016 - Apr 2019</w:t>
        <w:br/>
      </w:r>
      <w:r>
        <w:rPr>
          <w:rFonts w:ascii="Arial" w:hAnsi="Arial"/>
          <w:b/>
          <w:sz w:val="19"/>
        </w:rPr>
        <w:t>Spotify, New York, NY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Developed churn-propensity models for 18M subscribers, improving lifecycle targeting precision 22% over rules-based segments for regional operating teams.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Designed uplift experiments for reactivation messaging that recovered 310,000 incremental monthly listeners.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Built reusable notebooks and SQL datasets that reduced experiment-analysis setup time 38% across five squads.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Presented model limitations and subgroup results to Product and Legal, shaping a more conservative launch threshold.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M.S. in Statistics, Stanford University, Stanford, CA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DeepLearning.AI Machine Learning Specialization | AWS Certified Machine Learning - Specialty | Databricks Certified Machine Learning Professional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88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4" w:line="288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Data Scientist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